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565C0"/>
          <w:sz w:val="72"/>
        </w:rPr>
        <w:br/>
        <w:br/>
        <w:br/>
        <w:t>Módulo Saldos Vencidos</w:t>
      </w:r>
    </w:p>
    <w:p>
      <w:pPr>
        <w:jc w:val="center"/>
      </w:pPr>
      <w:r>
        <w:rPr>
          <w:color w:val="42A5F5"/>
          <w:sz w:val="36"/>
        </w:rPr>
        <w:t>Utilería Forma 5</w:t>
        <w:br/>
        <w:t>Prorrateo masivo de saldos IMPO vencidos</w:t>
      </w:r>
    </w:p>
    <w:p>
      <w:pPr>
        <w:jc w:val="center"/>
      </w:pPr>
      <w:r>
        <w:rPr>
          <w:sz w:val="28"/>
        </w:rPr>
        <w:br/>
        <w:br/>
        <w:t>Sistema de Utilerías 2.0 SCAII</w:t>
        <w:br/>
        <w:t>Manual de Uso</w:t>
      </w:r>
      <w:r>
        <w:rPr>
          <w:i/>
          <w:sz w:val="22"/>
        </w:rPr>
        <w:br/>
        <w:br/>
        <w:t>Versión 2026-05-19</w:t>
      </w:r>
    </w:p>
    <w:p>
      <w:r>
        <w:br w:type="page"/>
      </w:r>
    </w:p>
    <w:p>
      <w:pPr>
        <w:pStyle w:val="Heading1"/>
      </w:pPr>
      <w:r>
        <w:rPr>
          <w:color w:val="1565C0"/>
        </w:rPr>
        <w:t>Contenido</w:t>
      </w:r>
    </w:p>
    <w:p>
      <w:pPr>
        <w:ind w:left="227"/>
      </w:pPr>
      <w:r>
        <w:rPr>
          <w:b w:val="0"/>
        </w:rPr>
        <w:t>1. ¿Qué es el módulo Saldos Vencidos?</w:t>
      </w:r>
    </w:p>
    <w:p>
      <w:pPr>
        <w:ind w:left="227"/>
      </w:pPr>
      <w:r>
        <w:rPr>
          <w:b w:val="0"/>
        </w:rPr>
        <w:t>2. ¿Por qué se necesita esta herramienta?</w:t>
      </w:r>
    </w:p>
    <w:p>
      <w:pPr>
        <w:ind w:left="227"/>
      </w:pPr>
      <w:r>
        <w:rPr>
          <w:b w:val="0"/>
        </w:rPr>
        <w:t>3. Antes de empezar</w:t>
      </w:r>
    </w:p>
    <w:p>
      <w:pPr>
        <w:ind w:left="227"/>
      </w:pPr>
      <w:r>
        <w:rPr>
          <w:b w:val="0"/>
        </w:rPr>
        <w:t>4. Abrir la pestaña Saldos Vencidos</w:t>
      </w:r>
    </w:p>
    <w:p>
      <w:pPr>
        <w:ind w:left="227"/>
      </w:pPr>
      <w:r>
        <w:rPr>
          <w:b w:val="0"/>
        </w:rPr>
        <w:t>5. Los dos modos de uso</w:t>
      </w:r>
    </w:p>
    <w:p>
      <w:pPr>
        <w:ind w:left="227"/>
      </w:pPr>
      <w:r>
        <w:rPr>
          <w:b w:val="0"/>
        </w:rPr>
        <w:t>6. Modo Excel — paso a paso</w:t>
      </w:r>
    </w:p>
    <w:p>
      <w:pPr>
        <w:ind w:left="227"/>
      </w:pPr>
      <w:r>
        <w:rPr>
          <w:b w:val="0"/>
        </w:rPr>
        <w:t xml:space="preserve">   • Descargar la plantilla</w:t>
      </w:r>
    </w:p>
    <w:p>
      <w:pPr>
        <w:ind w:left="227"/>
      </w:pPr>
      <w:r>
        <w:rPr>
          <w:b w:val="0"/>
        </w:rPr>
        <w:t xml:space="preserve">   • Subir el Excel y definir fechas</w:t>
      </w:r>
    </w:p>
    <w:p>
      <w:pPr>
        <w:ind w:left="227"/>
      </w:pPr>
      <w:r>
        <w:rPr>
          <w:b w:val="0"/>
        </w:rPr>
        <w:t xml:space="preserve">   • Analizar (Paso A)</w:t>
      </w:r>
    </w:p>
    <w:p>
      <w:pPr>
        <w:ind w:left="227"/>
      </w:pPr>
      <w:r>
        <w:rPr>
          <w:b w:val="0"/>
        </w:rPr>
        <w:t xml:space="preserve">   • Exportar el plan a Excel</w:t>
      </w:r>
    </w:p>
    <w:p>
      <w:pPr>
        <w:ind w:left="227"/>
      </w:pPr>
      <w:r>
        <w:rPr>
          <w:b w:val="0"/>
        </w:rPr>
        <w:t xml:space="preserve">   • Ejecutar el prorrateo (Paso B)</w:t>
      </w:r>
    </w:p>
    <w:p>
      <w:pPr>
        <w:ind w:left="227"/>
      </w:pPr>
      <w:r>
        <w:rPr>
          <w:b w:val="0"/>
        </w:rPr>
        <w:t>7. Modo Automático — paso a paso</w:t>
      </w:r>
    </w:p>
    <w:p>
      <w:pPr>
        <w:ind w:left="227"/>
      </w:pPr>
      <w:r>
        <w:rPr>
          <w:b w:val="0"/>
        </w:rPr>
        <w:t xml:space="preserve">   • Rango de fechas</w:t>
      </w:r>
    </w:p>
    <w:p>
      <w:pPr>
        <w:ind w:left="227"/>
      </w:pPr>
      <w:r>
        <w:rPr>
          <w:b w:val="0"/>
        </w:rPr>
        <w:t xml:space="preserve">   • Buscar saldos vencidos</w:t>
      </w:r>
    </w:p>
    <w:p>
      <w:pPr>
        <w:ind w:left="227"/>
      </w:pPr>
      <w:r>
        <w:rPr>
          <w:b w:val="0"/>
        </w:rPr>
        <w:t xml:space="preserve">   • Exportar y ejecutar</w:t>
      </w:r>
    </w:p>
    <w:p>
      <w:pPr>
        <w:ind w:left="227"/>
      </w:pPr>
      <w:r>
        <w:rPr>
          <w:b w:val="0"/>
        </w:rPr>
        <w:t>8. Cómo funciona el prorrateo</w:t>
      </w:r>
    </w:p>
    <w:p>
      <w:pPr>
        <w:ind w:left="227"/>
      </w:pPr>
      <w:r>
        <w:rPr>
          <w:b w:val="0"/>
        </w:rPr>
        <w:t>9. Validación contra el saldo real</w:t>
      </w:r>
    </w:p>
    <w:p>
      <w:pPr>
        <w:ind w:left="227"/>
      </w:pPr>
      <w:r>
        <w:rPr>
          <w:b w:val="0"/>
        </w:rPr>
        <w:t>10. Estatus de cada saldo en el resumen</w:t>
      </w:r>
    </w:p>
    <w:p>
      <w:pPr>
        <w:ind w:left="227"/>
      </w:pPr>
      <w:r>
        <w:rPr>
          <w:b w:val="0"/>
        </w:rPr>
        <w:t>11. Diferencias entre los dos modos</w:t>
      </w:r>
    </w:p>
    <w:p>
      <w:pPr>
        <w:ind w:left="227"/>
      </w:pPr>
      <w:r>
        <w:rPr>
          <w:b w:val="0"/>
        </w:rPr>
        <w:t>12. Casos típicos y preguntas frecuentes</w:t>
      </w:r>
    </w:p>
    <w:p>
      <w:pPr>
        <w:ind w:left="227"/>
      </w:pPr>
      <w:r>
        <w:rPr>
          <w:b w:val="0"/>
        </w:rPr>
        <w:t>13. Apéndice técnico</w:t>
      </w:r>
    </w:p>
    <w:p>
      <w:pPr>
        <w:ind w:left="227"/>
      </w:pPr>
      <w:r>
        <w:rPr>
          <w:b w:val="0"/>
        </w:rPr>
        <w:t>14. Glosario</w:t>
      </w:r>
    </w:p>
    <w:p>
      <w:r>
        <w:br w:type="page"/>
      </w:r>
    </w:p>
    <w:p>
      <w:pPr>
        <w:pStyle w:val="Heading1"/>
      </w:pPr>
      <w:r>
        <w:rPr>
          <w:color w:val="1565C0"/>
        </w:rPr>
        <w:t>1. ¿Qué es el módulo Saldos Vencidos?</w:t>
      </w:r>
    </w:p>
    <w:p>
      <w:r>
        <w:rPr>
          <w:b w:val="0"/>
        </w:rPr>
        <w:t>Saldos Vencidos es una pestaña dentro del Sistema de Utilerías 2.0 que automatiza la Utilería Forma 5: tomar los saldos pendientes de una factura de importación que ya vencieron y repartirlos (prorratearlos) entre las descargas de exportación donde esa misma mercancía se haya consumido.</w:t>
      </w:r>
    </w:p>
    <w:p>
      <w:r>
        <w:rPr>
          <w:b w:val="0"/>
        </w:rPr>
        <w:t>En vez de hacer el cálculo línea por línea desde la utilería tradicional —que en bases grandes puede tardar muchísimo— esta pestaña carga, calcula y aplica los movimientos masivamente con un proceso mucho más rápido.</w:t>
      </w:r>
    </w:p>
    <w:p>
      <w:pPr>
        <w:ind w:left="227"/>
        <w:shd w:val="clear" w:color="auto" w:fill="FFF8E1"/>
      </w:pPr>
      <w:r>
        <w:rPr>
          <w:b/>
          <w:color w:val="E65C00"/>
        </w:rPr>
        <w:t xml:space="preserve">En palabras simples: </w:t>
      </w:r>
      <w:r>
        <w:t>Tienes saldos de importación que ya se vencieron y necesitas "amortizarlos" en las descargas de exportación donde el material se fue. Esta herramienta los encuentra, los distribuye proporcionalmente y aplica los UPDATEs en SDescargaT y SSaldoTem.</w:t>
      </w:r>
    </w:p>
    <w:p>
      <w:pPr>
        <w:pStyle w:val="Heading1"/>
      </w:pPr>
      <w:r>
        <w:rPr>
          <w:color w:val="1565C0"/>
        </w:rPr>
        <w:t>2. ¿Por qué se necesita esta herramienta?</w:t>
      </w:r>
    </w:p>
    <w:p>
      <w:r>
        <w:rPr>
          <w:b w:val="0"/>
        </w:rPr>
        <w:t>La utilería original recorre todas las facturas de exportación que comparten fracción arancelaria con cada saldo y reparte el saldo entre las facturas encontradas. En una base pesada (millones de filas) este proceso puede llevar horas o quedarse colgado.</w:t>
      </w:r>
    </w:p>
    <w:p>
      <w:r>
        <w:rPr>
          <w:b w:val="0"/>
        </w:rPr>
        <w:t>Esta herramienta hace lo mismo pero:</w:t>
      </w:r>
    </w:p>
    <w:p>
      <w:pPr>
        <w:pStyle w:val="ListBullet"/>
        <w:ind w:left="340"/>
      </w:pPr>
      <w:r>
        <w:t>Solo carga las filas que realmente necesita (filtros por rango de fechas).</w:t>
      </w:r>
    </w:p>
    <w:p>
      <w:pPr>
        <w:pStyle w:val="ListBullet"/>
        <w:ind w:left="340"/>
      </w:pPr>
      <w:r>
        <w:t>Agrupa las descargas en lotes para reducir consultas.</w:t>
      </w:r>
    </w:p>
    <w:p>
      <w:pPr>
        <w:pStyle w:val="ListBullet"/>
        <w:ind w:left="340"/>
      </w:pPr>
      <w:r>
        <w:t>Hace todos los UPDATEs por transacción atómica por saldo (rollback automático ante error).</w:t>
      </w:r>
    </w:p>
    <w:p>
      <w:pPr>
        <w:pStyle w:val="ListBullet"/>
        <w:ind w:left="340"/>
      </w:pPr>
      <w:r>
        <w:t>Permite ver el plan antes de aplicar (DRY_RUN).</w:t>
      </w:r>
    </w:p>
    <w:p>
      <w:pPr>
        <w:pStyle w:val="Heading1"/>
      </w:pPr>
      <w:r>
        <w:rPr>
          <w:color w:val="1565C0"/>
        </w:rPr>
        <w:t>3. Antes de empezar</w:t>
      </w:r>
    </w:p>
    <w:p>
      <w:pPr>
        <w:pStyle w:val="ListBullet"/>
        <w:ind w:left="340"/>
      </w:pPr>
      <w:r>
        <w:t>Necesitas estar conectado a la base SCAII (revísalo en la pestaña Conexión).</w:t>
      </w:r>
    </w:p>
    <w:p>
      <w:pPr>
        <w:pStyle w:val="ListBullet"/>
        <w:ind w:left="340"/>
      </w:pPr>
      <w:r>
        <w:t>Define con claridad el rango de fechas que quieres procesar. El rango filtra la columna FECHAFACTURA_ISO de la tabla SSaldoTem (la fecha de la factura IMPO).</w:t>
      </w:r>
    </w:p>
    <w:p>
      <w:pPr>
        <w:pStyle w:val="ListBullet"/>
        <w:ind w:left="340"/>
      </w:pPr>
      <w:r>
        <w:t>Si vas a usar el modo Excel: prepara el archivo con las 3 columnas obligatorias (o descarga la plantilla desde la misma pestaña).</w:t>
      </w:r>
    </w:p>
    <w:p>
      <w:pPr>
        <w:ind w:left="227"/>
        <w:shd w:val="clear" w:color="auto" w:fill="FFEBEE"/>
      </w:pPr>
      <w:r>
        <w:rPr>
          <w:b/>
          <w:color w:val="C62828"/>
        </w:rPr>
        <w:t xml:space="preserve">Recomendación: </w:t>
      </w:r>
      <w:r>
        <w:t>La primera vez SIEMPRE corre el Paso B con DRY_RUN activado. Te muestra qué se iba a actualizar sin tocar la base. Cuando confirmes los números, lo desactivas y aplicas en firme.</w:t>
      </w:r>
    </w:p>
    <w:p>
      <w:pPr>
        <w:pStyle w:val="Heading1"/>
      </w:pPr>
      <w:r>
        <w:rPr>
          <w:color w:val="1565C0"/>
        </w:rPr>
        <w:t>4. Abrir la pestaña Saldos Vencidos</w:t>
      </w:r>
    </w:p>
    <w:p>
      <w:r>
        <w:rPr>
          <w:b w:val="0"/>
        </w:rPr>
        <w:t>En la barra superior de la app verás varias pestañas (Conexión, Descargas, Análisis Saldos, Sustitutos NLP, Descarga % KGS, CTM, Saldos Vencidos). Da clic en "Saldos Vencidos".</w:t>
      </w:r>
    </w:p>
    <w:p>
      <w:pPr>
        <w:pStyle w:val="Heading1"/>
      </w:pPr>
      <w:r>
        <w:rPr>
          <w:color w:val="1565C0"/>
        </w:rPr>
        <w:t>5. Los dos modos de uso</w:t>
      </w:r>
    </w:p>
    <w:p>
      <w:r>
        <w:rPr>
          <w:b w:val="0"/>
        </w:rPr>
        <w:t>La pestaña tiene dos secciones, una arriba de la otra. Ambas hacen exactamente lo mismo internamente; lo único que cambia es de dónde sacan la lista de saldos a procesar: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1984"/>
            <w:shd w:val="clear" w:fill="1565C0"/>
          </w:tcPr>
          <w:p>
            <w:r>
              <w:rPr>
                <w:b/>
                <w:color w:val="FFFFFF"/>
              </w:rPr>
              <w:t>Modo</w:t>
            </w:r>
          </w:p>
        </w:tc>
        <w:tc>
          <w:tcPr>
            <w:tcW w:type="dxa" w:w="3685"/>
            <w:shd w:val="clear" w:fill="1565C0"/>
          </w:tcPr>
          <w:p>
            <w:r>
              <w:rPr>
                <w:b/>
                <w:color w:val="FFFFFF"/>
              </w:rPr>
              <w:t>¿De dónde toma los saldos?</w:t>
            </w:r>
          </w:p>
        </w:tc>
        <w:tc>
          <w:tcPr>
            <w:tcW w:type="dxa" w:w="3402"/>
            <w:shd w:val="clear" w:fill="1565C0"/>
          </w:tcPr>
          <w:p>
            <w:r>
              <w:rPr>
                <w:b/>
                <w:color w:val="FFFFFF"/>
              </w:rPr>
              <w:t>¿Cuándo usarlo?</w:t>
            </w:r>
          </w:p>
        </w:tc>
      </w:tr>
      <w:tr>
        <w:tc>
          <w:tcPr>
            <w:tcW w:type="dxa" w:w="1984"/>
          </w:tcPr>
          <w:p>
            <w:r>
              <w:t>Excel (sección superior)</w:t>
            </w:r>
          </w:p>
        </w:tc>
        <w:tc>
          <w:tcPr>
            <w:tcW w:type="dxa" w:w="3685"/>
          </w:tcPr>
          <w:p>
            <w:r>
              <w:t>De un archivo .xlsx que tú subes con las facturas IMPO específicas que quieres prorratear.</w:t>
            </w:r>
          </w:p>
        </w:tc>
        <w:tc>
          <w:tcPr>
            <w:tcW w:type="dxa" w:w="3402"/>
          </w:tcPr>
          <w:p>
            <w:r>
              <w:t>Cuando ya tienes una lista filtrada del cliente o del área legal con los saldos exactos a tocar.</w:t>
            </w:r>
          </w:p>
        </w:tc>
      </w:tr>
      <w:tr>
        <w:tc>
          <w:tcPr>
            <w:tcW w:type="dxa" w:w="1984"/>
          </w:tcPr>
          <w:p>
            <w:r>
              <w:t>Automático (sección inferior)</w:t>
            </w:r>
          </w:p>
        </w:tc>
        <w:tc>
          <w:tcPr>
            <w:tcW w:type="dxa" w:w="3685"/>
          </w:tcPr>
          <w:p>
            <w:r>
              <w:t>El sistema busca solo en SSaldoTem todos los saldos con FECHAVENC_ISO menor a hoy y SALDO_DISPONIBLE &gt; 0 dentro del rango que indiques.</w:t>
            </w:r>
          </w:p>
        </w:tc>
        <w:tc>
          <w:tcPr>
            <w:tcW w:type="dxa" w:w="3402"/>
          </w:tcPr>
          <w:p>
            <w:r>
              <w:t>Cuando quieres "barrer" todo lo vencido de un periodo sin armar listas previas.</w:t>
            </w:r>
          </w:p>
        </w:tc>
      </w:tr>
    </w:tbl>
    <w:p>
      <w:pPr>
        <w:pStyle w:val="Heading1"/>
      </w:pPr>
      <w:r>
        <w:rPr>
          <w:color w:val="1565C0"/>
        </w:rPr>
        <w:t>6. Modo Excel — paso a paso</w:t>
      </w:r>
    </w:p>
    <w:p>
      <w:pPr>
        <w:pStyle w:val="Heading2"/>
      </w:pPr>
      <w:r>
        <w:rPr>
          <w:color w:val="1E88E5"/>
        </w:rPr>
        <w:t>6.1 Descargar la plantilla</w:t>
      </w:r>
    </w:p>
    <w:p>
      <w:r>
        <w:rPr>
          <w:b w:val="0"/>
        </w:rPr>
        <w:t>Si es la primera vez, da clic en el botón "Descargar plantilla Excel". Se generará un archivo con 3 columnas de ejemplo. Ábrelo, borra las filas de ejemplo y pega tus datos.</w:t>
      </w:r>
    </w:p>
    <w:p>
      <w:pPr>
        <w:pStyle w:val="Heading2"/>
      </w:pPr>
      <w:r>
        <w:rPr>
          <w:color w:val="1E88E5"/>
        </w:rPr>
        <w:t>6.2 Estructura del Excel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1984"/>
            <w:shd w:val="clear" w:fill="1565C0"/>
          </w:tcPr>
          <w:p>
            <w:r>
              <w:rPr>
                <w:b/>
                <w:color w:val="FFFFFF"/>
              </w:rPr>
              <w:t>Columna</w:t>
            </w:r>
          </w:p>
        </w:tc>
        <w:tc>
          <w:tcPr>
            <w:tcW w:type="dxa" w:w="4535"/>
            <w:shd w:val="clear" w:fill="1565C0"/>
          </w:tcPr>
          <w:p>
            <w:r>
              <w:rPr>
                <w:b/>
                <w:color w:val="FFFFFF"/>
              </w:rPr>
              <w:t>Significado</w:t>
            </w:r>
          </w:p>
        </w:tc>
        <w:tc>
          <w:tcPr>
            <w:tcW w:type="dxa" w:w="2268"/>
            <w:shd w:val="clear" w:fill="1565C0"/>
          </w:tcPr>
          <w:p>
            <w:r>
              <w:rPr>
                <w:b/>
                <w:color w:val="FFFFFF"/>
              </w:rPr>
              <w:t>Ejemplo</w:t>
            </w:r>
          </w:p>
        </w:tc>
      </w:tr>
      <w:tr>
        <w:tc>
          <w:tcPr>
            <w:tcW w:type="dxa" w:w="1984"/>
          </w:tcPr>
          <w:p>
            <w:r>
              <w:t>FACTURAIMPO</w:t>
            </w:r>
          </w:p>
        </w:tc>
        <w:tc>
          <w:tcPr>
            <w:tcW w:type="dxa" w:w="4535"/>
          </w:tcPr>
          <w:p>
            <w:r>
              <w:t>Número de la factura de importación cuyo saldo está vencido.</w:t>
            </w:r>
          </w:p>
        </w:tc>
        <w:tc>
          <w:tcPr>
            <w:tcW w:type="dxa" w:w="2268"/>
          </w:tcPr>
          <w:p>
            <w:r>
              <w:t>F1234567</w:t>
            </w:r>
          </w:p>
        </w:tc>
      </w:tr>
      <w:tr>
        <w:tc>
          <w:tcPr>
            <w:tcW w:type="dxa" w:w="1984"/>
          </w:tcPr>
          <w:p>
            <w:r>
              <w:t>CANTIDAD_SALDO</w:t>
            </w:r>
          </w:p>
        </w:tc>
        <w:tc>
          <w:tcPr>
            <w:tcW w:type="dxa" w:w="4535"/>
          </w:tcPr>
          <w:p>
            <w:r>
              <w:t>Cantidad pendiente a prorratear (en la UM del saldo).</w:t>
            </w:r>
          </w:p>
        </w:tc>
        <w:tc>
          <w:tcPr>
            <w:tcW w:type="dxa" w:w="2268"/>
          </w:tcPr>
          <w:p>
            <w:r>
              <w:t>100.0</w:t>
            </w:r>
          </w:p>
        </w:tc>
      </w:tr>
      <w:tr>
        <w:tc>
          <w:tcPr>
            <w:tcW w:type="dxa" w:w="1984"/>
          </w:tcPr>
          <w:p>
            <w:r>
              <w:t>FRACCION_IMPO</w:t>
            </w:r>
          </w:p>
        </w:tc>
        <w:tc>
          <w:tcPr>
            <w:tcW w:type="dxa" w:w="4535"/>
          </w:tcPr>
          <w:p>
            <w:r>
              <w:t>Fracción arancelaria de importación.</w:t>
            </w:r>
          </w:p>
        </w:tc>
        <w:tc>
          <w:tcPr>
            <w:tcW w:type="dxa" w:w="2268"/>
          </w:tcPr>
          <w:p>
            <w:r>
              <w:t>85044010</w:t>
            </w:r>
          </w:p>
        </w:tc>
      </w:tr>
    </w:tbl>
    <w:p>
      <w:pPr>
        <w:ind w:left="227"/>
        <w:shd w:val="clear" w:color="auto" w:fill="FFF8E1"/>
      </w:pPr>
      <w:r>
        <w:rPr>
          <w:b/>
          <w:color w:val="E65C00"/>
        </w:rPr>
        <w:t xml:space="preserve">Sobre los nombres de columna: </w:t>
      </w:r>
      <w:r>
        <w:t>La herramienta acepta variaciones (FACTURAIMPO / FACTURA_IMPO / FACTURA, FRACCION_IMPO / FRACCIONIMPO / FRACCION, CANTIDAD_SALDO / CANT_SALDO / CANTIDAD / SALDO). No hace falta que sea exactamente el nombre, pero sí debe coincidir con alguno de los aceptados.</w:t>
      </w:r>
    </w:p>
    <w:p>
      <w:pPr>
        <w:pStyle w:val="Heading2"/>
      </w:pPr>
      <w:r>
        <w:rPr>
          <w:color w:val="1E88E5"/>
        </w:rPr>
        <w:t>6.3 Subir el Excel y definir fechas</w:t>
      </w:r>
    </w:p>
    <w:p>
      <w:pPr>
        <w:pStyle w:val="ListNumber"/>
        <w:ind w:left="340"/>
      </w:pPr>
      <w:r>
        <w:t>Da clic en "Subir Excel" y selecciona el archivo.</w:t>
      </w:r>
    </w:p>
    <w:p>
      <w:pPr>
        <w:pStyle w:val="ListNumber"/>
        <w:ind w:left="340"/>
      </w:pPr>
      <w:r>
        <w:t>Pon una fecha de inicio y una fecha de fin. Estas fechas filtran SSaldoTem por la columna FECHAFACTURA_ISO (la fecha de la factura IMPO).</w:t>
      </w:r>
    </w:p>
    <w:p>
      <w:pPr>
        <w:ind w:left="227"/>
        <w:shd w:val="clear" w:color="auto" w:fill="E8F5E9"/>
      </w:pPr>
      <w:r>
        <w:rPr>
          <w:b/>
          <w:color w:val="2E7D32"/>
        </w:rPr>
        <w:t xml:space="preserve">Para qué sirve el rango: </w:t>
      </w:r>
      <w:r>
        <w:t>Aunque el Excel ya trae las facturas IMPO específicas, el rango limita la consulta a SSaldoTem para que sea más rápida. Si no estás seguro, pon un rango amplio que cubra todas las fechas de tus facturas.</w:t>
      </w:r>
    </w:p>
    <w:p>
      <w:pPr>
        <w:pStyle w:val="Heading2"/>
      </w:pPr>
      <w:r>
        <w:rPr>
          <w:color w:val="1E88E5"/>
        </w:rPr>
        <w:t>6.4 Analizar (Paso A — solo lectura)</w:t>
      </w:r>
    </w:p>
    <w:p>
      <w:r>
        <w:rPr>
          <w:b w:val="0"/>
        </w:rPr>
        <w:t>Da clic en "Analizar (sin escribir)". El sistema:</w:t>
      </w:r>
    </w:p>
    <w:p>
      <w:pPr>
        <w:pStyle w:val="ListBullet"/>
        <w:ind w:left="340"/>
      </w:pPr>
      <w:r>
        <w:t>Consulta SSaldoTem dentro del rango definido.</w:t>
      </w:r>
    </w:p>
    <w:p>
      <w:pPr>
        <w:pStyle w:val="ListBullet"/>
        <w:ind w:left="340"/>
      </w:pPr>
      <w:r>
        <w:t>Cruza con tu Excel por (FACTURAIMPO, FRACCIONIMPO).</w:t>
      </w:r>
    </w:p>
    <w:p>
      <w:pPr>
        <w:pStyle w:val="ListBullet"/>
        <w:ind w:left="340"/>
      </w:pPr>
      <w:r>
        <w:t>Para cada saldo, busca en SDescargaT las descargas que comparten (FACTIMPO, NUMPARTE, UNIMED).</w:t>
      </w:r>
    </w:p>
    <w:p>
      <w:pPr>
        <w:pStyle w:val="ListBullet"/>
        <w:ind w:left="340"/>
      </w:pPr>
      <w:r>
        <w:t>Calcula la porción que le toca a cada descarga (proporcional a su CANTDESC).</w:t>
      </w:r>
    </w:p>
    <w:p>
      <w:pPr>
        <w:pStyle w:val="ListBullet"/>
        <w:ind w:left="340"/>
      </w:pPr>
      <w:r>
        <w:t>Muestra el resumen y las primeras 50 filas del plan.</w:t>
      </w:r>
    </w:p>
    <w:p>
      <w:pPr>
        <w:ind w:left="227"/>
        <w:shd w:val="clear" w:color="auto" w:fill="FFEBEE"/>
      </w:pPr>
      <w:r>
        <w:rPr>
          <w:b/>
          <w:color w:val="C62828"/>
        </w:rPr>
        <w:t xml:space="preserve">Paso A es 100% lectura: </w:t>
      </w:r>
      <w:r>
        <w:t>No escribe nada en la base. Sirve para verificar números antes de aplicar.</w:t>
      </w:r>
    </w:p>
    <w:p>
      <w:pPr>
        <w:pStyle w:val="Heading2"/>
      </w:pPr>
      <w:r>
        <w:rPr>
          <w:color w:val="1E88E5"/>
        </w:rPr>
        <w:t>6.5 Exportar el plan a Excel</w:t>
      </w:r>
    </w:p>
    <w:p>
      <w:r>
        <w:rPr>
          <w:b w:val="0"/>
        </w:rPr>
        <w:t>Si quieres ver TODAS las filas del plan (no solo las 50 que se muestran en pantalla), da clic en "Exportar Excel completo". El archivo tiene dos hojas:</w:t>
      </w:r>
    </w:p>
    <w:p>
      <w:pPr>
        <w:pStyle w:val="ListBullet"/>
        <w:ind w:left="340"/>
      </w:pPr>
      <w:r>
        <w:t>Plan_Detalle: una fila por cada descarga que recibe prorrateo (con la porción exacta de cantidad, valores y pesos).</w:t>
      </w:r>
    </w:p>
    <w:p>
      <w:pPr>
        <w:pStyle w:val="ListBullet"/>
        <w:ind w:left="340"/>
      </w:pPr>
      <w:r>
        <w:t>Resumen: una fila por saldo con su estatus (PRORRATEADO, SIN_DESCARGAS, CANTDESC_CERO).</w:t>
      </w:r>
    </w:p>
    <w:p>
      <w:pPr>
        <w:pStyle w:val="Heading2"/>
      </w:pPr>
      <w:r>
        <w:rPr>
          <w:color w:val="1E88E5"/>
        </w:rPr>
        <w:t>6.6 Ejecutar el prorrateo (Paso B)</w:t>
      </w:r>
    </w:p>
    <w:p>
      <w:r>
        <w:rPr>
          <w:b w:val="0"/>
        </w:rPr>
        <w:t>Cuando el análisis se ve bien:</w:t>
      </w:r>
    </w:p>
    <w:p>
      <w:pPr>
        <w:pStyle w:val="ListNumber"/>
        <w:ind w:left="340"/>
      </w:pPr>
      <w:r>
        <w:t>Mantén DRY_RUN activado y da clic en "Ejecutar prorrateo (Paso B)". La herramienta simula los UPDATEs y te muestra los conteos exactos.</w:t>
      </w:r>
    </w:p>
    <w:p>
      <w:pPr>
        <w:pStyle w:val="ListNumber"/>
        <w:ind w:left="340"/>
      </w:pPr>
      <w:r>
        <w:t>Si los números cuadran, desactiva DRY_RUN y vuelve a dar clic.</w:t>
      </w:r>
    </w:p>
    <w:p>
      <w:pPr>
        <w:pStyle w:val="ListNumber"/>
        <w:ind w:left="340"/>
      </w:pPr>
      <w:r>
        <w:t>La herramienta corre las transacciones; al terminar verás un resumen con cuántas descargas y cuántos saldos se actualizaron, y si hubo capeos (saldos donde el prorrateo habría excedido el disponible real).</w:t>
      </w:r>
    </w:p>
    <w:p>
      <w:pPr>
        <w:ind w:left="227"/>
        <w:shd w:val="clear" w:color="auto" w:fill="FFEBEE"/>
      </w:pPr>
      <w:r>
        <w:rPr>
          <w:b/>
          <w:color w:val="C62828"/>
        </w:rPr>
        <w:t xml:space="preserve">Importante sobre el capeo: </w:t>
      </w:r>
      <w:r>
        <w:t>Si entre el momento en que corres el Paso A y el Paso B alguien más consume saldo desde otra utilería, la herramienta vuelve a consultar el SALDO_DISPONIBLE real al momento de ejecutar y aplica un factor de escala para que NUNCA se rebase el 100%. Esto se registra como "CAPEO" en el log.</w:t>
      </w:r>
    </w:p>
    <w:p>
      <w:pPr>
        <w:pStyle w:val="Heading1"/>
      </w:pPr>
      <w:r>
        <w:rPr>
          <w:color w:val="1565C0"/>
        </w:rPr>
        <w:t>7. Modo Automático — paso a paso</w:t>
      </w:r>
    </w:p>
    <w:p>
      <w:r>
        <w:rPr>
          <w:b w:val="0"/>
        </w:rPr>
        <w:t>La sección inferior de la pestaña hace lo mismo, pero sin Excel: el sistema busca él mismo qué saldos están vencidos y los procesa.</w:t>
      </w:r>
    </w:p>
    <w:p>
      <w:pPr>
        <w:pStyle w:val="Heading2"/>
      </w:pPr>
      <w:r>
        <w:rPr>
          <w:color w:val="1E88E5"/>
        </w:rPr>
        <w:t>7.1 Define el rango de fechas</w:t>
      </w:r>
    </w:p>
    <w:p>
      <w:pPr>
        <w:pStyle w:val="ListBullet"/>
        <w:ind w:left="340"/>
      </w:pPr>
      <w:r>
        <w:t>Fecha inicio y fecha fin filtran SSaldoTem por FECHAFACTURA_ISO (la fecha de la factura IMPO).</w:t>
      </w:r>
    </w:p>
    <w:p>
      <w:pPr>
        <w:pStyle w:val="ListBullet"/>
        <w:ind w:left="340"/>
      </w:pPr>
      <w:r>
        <w:t>Adicionalmente la herramienta filtra por FECHAVENC_ISO &lt; hoy. Es decir, solo trae saldos que YA están vencidos al día en que corres el análisis.</w:t>
      </w:r>
    </w:p>
    <w:p>
      <w:pPr>
        <w:ind w:left="227"/>
        <w:shd w:val="clear" w:color="auto" w:fill="E3F2FD"/>
      </w:pPr>
      <w:r>
        <w:rPr>
          <w:b/>
          <w:color w:val="0D47A1"/>
        </w:rPr>
        <w:t xml:space="preserve">Criterio exacto: </w:t>
      </w:r>
      <w:r>
        <w:t>Saldo vencido = FECHAFACTURA_ISO dentro del rango + FECHAVENC_ISO menor a la fecha de hoy + (CANTEXITENCIA − CANTUSADA − CANTUSADADESP) mayor a cero.</w:t>
      </w:r>
    </w:p>
    <w:p>
      <w:pPr>
        <w:pStyle w:val="Heading2"/>
      </w:pPr>
      <w:r>
        <w:rPr>
          <w:color w:val="1E88E5"/>
        </w:rPr>
        <w:t>7.2 Buscar saldos vencidos</w:t>
      </w:r>
    </w:p>
    <w:p>
      <w:r>
        <w:rPr>
          <w:b w:val="0"/>
        </w:rPr>
        <w:t>Da clic en "Buscar saldos vencidos". El sistema muestra cuántos saldos encontró y genera el plan de prorrateo (igual que el modo Excel, pero sin cruzar con un archivo).</w:t>
      </w:r>
    </w:p>
    <w:p>
      <w:pPr>
        <w:pStyle w:val="Heading2"/>
      </w:pPr>
      <w:r>
        <w:rPr>
          <w:color w:val="1E88E5"/>
        </w:rPr>
        <w:t>7.3 Exportar y ejecutar</w:t>
      </w:r>
    </w:p>
    <w:p>
      <w:r>
        <w:rPr>
          <w:b w:val="0"/>
        </w:rPr>
        <w:t>Los botones "Exportar Excel completo" y "Ejecutar prorrateo (Paso B)" funcionan exactamente igual que en el modo Excel. El comportamiento de DRY_RUN y el capeo es idéntico.</w:t>
      </w:r>
    </w:p>
    <w:p>
      <w:pPr>
        <w:ind w:left="227"/>
        <w:shd w:val="clear" w:color="auto" w:fill="FFF8E1"/>
      </w:pPr>
      <w:r>
        <w:rPr>
          <w:b/>
          <w:color w:val="E65C00"/>
        </w:rPr>
        <w:t xml:space="preserve">Estado independiente: </w:t>
      </w:r>
      <w:r>
        <w:t>El plan del modo Automático se guarda por separado del plan del modo Excel. Puedes usar los dos modos en la misma sesión sin que uno pise al otro.</w:t>
      </w:r>
    </w:p>
    <w:p>
      <w:pPr>
        <w:pStyle w:val="Heading1"/>
      </w:pPr>
      <w:r>
        <w:rPr>
          <w:color w:val="1565C0"/>
        </w:rPr>
        <w:t>8. Cómo funciona el prorrateo</w:t>
      </w:r>
    </w:p>
    <w:p>
      <w:r>
        <w:rPr>
          <w:b w:val="0"/>
        </w:rPr>
        <w:t>Para cada saldo vencido la herramienta hace lo siguiente:</w:t>
      </w:r>
    </w:p>
    <w:p>
      <w:pPr>
        <w:pStyle w:val="ListNumber"/>
        <w:ind w:left="340"/>
      </w:pPr>
      <w:r>
        <w:t>Identifica el saldo en SSaldoTem por (FACTURAIMPO, NUMPARTE, UMEXITENCIA). Lee CANTEXITENCIA, CANTUSADA, CANTUSADADESP, VALORIMPOMN/ME, PESONETO/BRUTO.</w:t>
      </w:r>
    </w:p>
    <w:p>
      <w:pPr>
        <w:pStyle w:val="ListNumber"/>
        <w:ind w:left="340"/>
      </w:pPr>
      <w:r>
        <w:t>Calcula SALDO_DISPONIBLE = CANTEXITENCIA − CANTUSADA − CANTUSADADESP. Si está en cero, no hace nada.</w:t>
      </w:r>
    </w:p>
    <w:p>
      <w:pPr>
        <w:pStyle w:val="ListNumber"/>
        <w:ind w:left="340"/>
      </w:pPr>
      <w:r>
        <w:t>Calcula SALDO_APLICABLE = mínimo entre lo que viene en el Excel (modo Excel) y el SALDO_DISPONIBLE real. En modo Automático, SALDO_APLICABLE = SALDO_DISPONIBLE.</w:t>
      </w:r>
    </w:p>
    <w:p>
      <w:pPr>
        <w:pStyle w:val="ListNumber"/>
        <w:ind w:left="340"/>
      </w:pPr>
      <w:r>
        <w:t>Busca todas las descargas en SDescargaT que cumplan: FACTIMPO = FACTURAIMPO, NUMPARTE = NUMPARTE del saldo, UNIMED = UMEXITENCIA del saldo.</w:t>
      </w:r>
    </w:p>
    <w:p>
      <w:pPr>
        <w:pStyle w:val="ListNumber"/>
        <w:ind w:left="340"/>
      </w:pPr>
      <w:r>
        <w:t>Suma todos los CANTDESC de esas descargas. Cada descarga recibe una porción proporcional a su tamaño: PORCION = SALDO_APLICABLE × (CANTDESC_descarga / SUMA_CANTDESC).</w:t>
      </w:r>
    </w:p>
    <w:p>
      <w:pPr>
        <w:pStyle w:val="ListNumber"/>
        <w:ind w:left="340"/>
      </w:pPr>
      <w:r>
        <w:t>Para los valores y pesos: la herramienta usa las tasas del saldo IMPO original (VALORIMPOMN / CANTEXITENCIA, etc.) en lugar de las de cada descarga. Esto mantiene consistencia con el costo real del lote vencido.</w:t>
      </w:r>
    </w:p>
    <w:p>
      <w:pPr>
        <w:pStyle w:val="Heading2"/>
      </w:pPr>
      <w:r>
        <w:rPr>
          <w:color w:val="1E88E5"/>
        </w:rPr>
        <w:t>Ejemplo numérico</w:t>
      </w:r>
    </w:p>
    <w:p>
      <w:r>
        <w:rPr>
          <w:b w:val="0"/>
        </w:rPr>
        <w:t>Imagina un saldo vencido de FACTURAIMPO=F1001, NUMPARTE=ABC123, UM=PZ con:</w:t>
      </w:r>
    </w:p>
    <w:p>
      <w:pPr>
        <w:ind w:left="227"/>
        <w:shd w:val="clear" w:color="auto" w:fill="F0F0F0"/>
      </w:pPr>
      <w:r>
        <w:rPr>
          <w:rFonts w:ascii="Consolas" w:hAnsi="Consolas"/>
          <w:sz w:val="19"/>
        </w:rPr>
        <w:t>CANTEXITENCIA = 1000</w:t>
        <w:br/>
        <w:t>CANTUSADA + CANTUSADADESP = 700</w:t>
        <w:br/>
        <w:t>SALDO_DISPONIBLE = 300</w:t>
        <w:br/>
        <w:t>VALORIMPOMN = 5000  →  tasa_vmn = 5000 / 1000 = 5.0 por pieza</w:t>
      </w:r>
    </w:p>
    <w:p>
      <w:r>
        <w:rPr>
          <w:b w:val="0"/>
        </w:rPr>
        <w:t>Y tres descargas EXPO que comparten la llave: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1701"/>
            <w:shd w:val="clear" w:fill="1565C0"/>
          </w:tcPr>
          <w:p>
            <w:r>
              <w:rPr>
                <w:b/>
                <w:color w:val="FFFFFF"/>
              </w:rPr>
              <w:t>CONSECUTIVO</w:t>
            </w:r>
          </w:p>
        </w:tc>
        <w:tc>
          <w:tcPr>
            <w:tcW w:type="dxa" w:w="2268"/>
            <w:shd w:val="clear" w:fill="1565C0"/>
          </w:tcPr>
          <w:p>
            <w:r>
              <w:rPr>
                <w:b/>
                <w:color w:val="FFFFFF"/>
              </w:rPr>
              <w:t>FACTEXPO</w:t>
            </w:r>
          </w:p>
        </w:tc>
        <w:tc>
          <w:tcPr>
            <w:tcW w:type="dxa" w:w="2268"/>
            <w:shd w:val="clear" w:fill="1565C0"/>
          </w:tcPr>
          <w:p>
            <w:r>
              <w:rPr>
                <w:b/>
                <w:color w:val="FFFFFF"/>
              </w:rPr>
              <w:t>CANTDESC actual</w:t>
            </w:r>
          </w:p>
        </w:tc>
      </w:tr>
      <w:tr>
        <w:tc>
          <w:tcPr>
            <w:tcW w:type="dxa" w:w="1701"/>
          </w:tcPr>
          <w:p>
            <w:r>
              <w:t>101</w:t>
            </w:r>
          </w:p>
        </w:tc>
        <w:tc>
          <w:tcPr>
            <w:tcW w:type="dxa" w:w="2268"/>
          </w:tcPr>
          <w:p>
            <w:r>
              <w:t>EXP001</w:t>
            </w:r>
          </w:p>
        </w:tc>
        <w:tc>
          <w:tcPr>
            <w:tcW w:type="dxa" w:w="2268"/>
          </w:tcPr>
          <w:p>
            <w:r>
              <w:t>60</w:t>
            </w:r>
          </w:p>
        </w:tc>
      </w:tr>
      <w:tr>
        <w:tc>
          <w:tcPr>
            <w:tcW w:type="dxa" w:w="1701"/>
          </w:tcPr>
          <w:p>
            <w:r>
              <w:t>102</w:t>
            </w:r>
          </w:p>
        </w:tc>
        <w:tc>
          <w:tcPr>
            <w:tcW w:type="dxa" w:w="2268"/>
          </w:tcPr>
          <w:p>
            <w:r>
              <w:t>EXP002</w:t>
            </w:r>
          </w:p>
        </w:tc>
        <w:tc>
          <w:tcPr>
            <w:tcW w:type="dxa" w:w="2268"/>
          </w:tcPr>
          <w:p>
            <w:r>
              <w:t>40</w:t>
            </w:r>
          </w:p>
        </w:tc>
      </w:tr>
      <w:tr>
        <w:tc>
          <w:tcPr>
            <w:tcW w:type="dxa" w:w="1701"/>
          </w:tcPr>
          <w:p>
            <w:r>
              <w:t>103</w:t>
            </w:r>
          </w:p>
        </w:tc>
        <w:tc>
          <w:tcPr>
            <w:tcW w:type="dxa" w:w="2268"/>
          </w:tcPr>
          <w:p>
            <w:r>
              <w:t>EXP003</w:t>
            </w:r>
          </w:p>
        </w:tc>
        <w:tc>
          <w:tcPr>
            <w:tcW w:type="dxa" w:w="2268"/>
          </w:tcPr>
          <w:p>
            <w:r>
              <w:t>100</w:t>
            </w:r>
          </w:p>
        </w:tc>
      </w:tr>
    </w:tbl>
    <w:p>
      <w:r>
        <w:rPr>
          <w:b w:val="0"/>
        </w:rPr>
        <w:t>Suma de CANTDESC = 200. Cada descarga recibe (suponiendo Excel con CANTIDAD_SALDO=300):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1701"/>
            <w:shd w:val="clear" w:fill="1565C0"/>
          </w:tcPr>
          <w:p>
            <w:r>
              <w:rPr>
                <w:b/>
                <w:color w:val="FFFFFF"/>
              </w:rPr>
              <w:t>Descarga</w:t>
            </w:r>
          </w:p>
        </w:tc>
        <w:tc>
          <w:tcPr>
            <w:tcW w:type="dxa" w:w="2268"/>
            <w:shd w:val="clear" w:fill="1565C0"/>
          </w:tcPr>
          <w:p>
            <w:r>
              <w:rPr>
                <w:b/>
                <w:color w:val="FFFFFF"/>
              </w:rPr>
              <w:t>Proporción</w:t>
            </w:r>
          </w:p>
        </w:tc>
        <w:tc>
          <w:tcPr>
            <w:tcW w:type="dxa" w:w="2268"/>
            <w:shd w:val="clear" w:fill="1565C0"/>
          </w:tcPr>
          <w:p>
            <w:r>
              <w:rPr>
                <w:b/>
                <w:color w:val="FFFFFF"/>
              </w:rPr>
              <w:t>PORCION_CANT</w:t>
            </w:r>
          </w:p>
        </w:tc>
        <w:tc>
          <w:tcPr>
            <w:tcW w:type="dxa" w:w="2268"/>
            <w:shd w:val="clear" w:fill="1565C0"/>
          </w:tcPr>
          <w:p>
            <w:r>
              <w:rPr>
                <w:b/>
                <w:color w:val="FFFFFF"/>
              </w:rPr>
              <w:t>PORCION_VMN</w:t>
            </w:r>
          </w:p>
        </w:tc>
      </w:tr>
      <w:tr>
        <w:tc>
          <w:tcPr>
            <w:tcW w:type="dxa" w:w="1701"/>
          </w:tcPr>
          <w:p>
            <w:r>
              <w:t>101</w:t>
            </w:r>
          </w:p>
        </w:tc>
        <w:tc>
          <w:tcPr>
            <w:tcW w:type="dxa" w:w="2268"/>
          </w:tcPr>
          <w:p>
            <w:r>
              <w:t>60/200 = 30%</w:t>
            </w:r>
          </w:p>
        </w:tc>
        <w:tc>
          <w:tcPr>
            <w:tcW w:type="dxa" w:w="2268"/>
          </w:tcPr>
          <w:p>
            <w:r>
              <w:t>300 × 30% = 90</w:t>
            </w:r>
          </w:p>
        </w:tc>
        <w:tc>
          <w:tcPr>
            <w:tcW w:type="dxa" w:w="2268"/>
          </w:tcPr>
          <w:p>
            <w:r>
              <w:t>90 × 5.0 = 450</w:t>
            </w:r>
          </w:p>
        </w:tc>
      </w:tr>
      <w:tr>
        <w:tc>
          <w:tcPr>
            <w:tcW w:type="dxa" w:w="1701"/>
          </w:tcPr>
          <w:p>
            <w:r>
              <w:t>102</w:t>
            </w:r>
          </w:p>
        </w:tc>
        <w:tc>
          <w:tcPr>
            <w:tcW w:type="dxa" w:w="2268"/>
          </w:tcPr>
          <w:p>
            <w:r>
              <w:t>40/200 = 20%</w:t>
            </w:r>
          </w:p>
        </w:tc>
        <w:tc>
          <w:tcPr>
            <w:tcW w:type="dxa" w:w="2268"/>
          </w:tcPr>
          <w:p>
            <w:r>
              <w:t>300 × 20% = 60</w:t>
            </w:r>
          </w:p>
        </w:tc>
        <w:tc>
          <w:tcPr>
            <w:tcW w:type="dxa" w:w="2268"/>
          </w:tcPr>
          <w:p>
            <w:r>
              <w:t>60 × 5.0 = 300</w:t>
            </w:r>
          </w:p>
        </w:tc>
      </w:tr>
      <w:tr>
        <w:tc>
          <w:tcPr>
            <w:tcW w:type="dxa" w:w="1701"/>
          </w:tcPr>
          <w:p>
            <w:r>
              <w:t>103</w:t>
            </w:r>
          </w:p>
        </w:tc>
        <w:tc>
          <w:tcPr>
            <w:tcW w:type="dxa" w:w="2268"/>
          </w:tcPr>
          <w:p>
            <w:r>
              <w:t>100/200 = 50%</w:t>
            </w:r>
          </w:p>
        </w:tc>
        <w:tc>
          <w:tcPr>
            <w:tcW w:type="dxa" w:w="2268"/>
          </w:tcPr>
          <w:p>
            <w:r>
              <w:t>300 × 50% = 150</w:t>
            </w:r>
          </w:p>
        </w:tc>
        <w:tc>
          <w:tcPr>
            <w:tcW w:type="dxa" w:w="2268"/>
          </w:tcPr>
          <w:p>
            <w:r>
              <w:t>150 × 5.0 = 750</w:t>
            </w:r>
          </w:p>
        </w:tc>
      </w:tr>
    </w:tbl>
    <w:p>
      <w:pPr>
        <w:pStyle w:val="Heading1"/>
      </w:pPr>
      <w:r>
        <w:rPr>
          <w:color w:val="1565C0"/>
        </w:rPr>
        <w:t>9. Validación contra el saldo real (capeo automático)</w:t>
      </w:r>
    </w:p>
    <w:p>
      <w:r>
        <w:rPr>
          <w:b w:val="0"/>
        </w:rPr>
        <w:t>Antes de aplicar cualquier UPDATE en el Paso B, la herramienta vuelve a consultar el SALDO_DISPONIBLE real en SSaldoTem. Si la suma de porciones (calculadas en el Paso A) es mayor que ese disponible —porque alguien más consumió saldo entre el análisis y la ejecución— la herramienta:</w:t>
      </w:r>
    </w:p>
    <w:p>
      <w:pPr>
        <w:pStyle w:val="ListBullet"/>
        <w:ind w:left="340"/>
      </w:pPr>
      <w:r>
        <w:t>Calcula un factor = SALDO_DISPONIBLE_actual / suma_de_porciones.</w:t>
      </w:r>
    </w:p>
    <w:p>
      <w:pPr>
        <w:pStyle w:val="ListBullet"/>
        <w:ind w:left="340"/>
      </w:pPr>
      <w:r>
        <w:t>Multiplica todas las porciones de ese saldo por el factor.</w:t>
      </w:r>
    </w:p>
    <w:p>
      <w:pPr>
        <w:pStyle w:val="ListBullet"/>
        <w:ind w:left="340"/>
      </w:pPr>
      <w:r>
        <w:t>Registra en el log: "CAPEO {factura}/{parte}/{um}: sum=X &gt; disp=Y (factor=Z)".</w:t>
      </w:r>
    </w:p>
    <w:p>
      <w:pPr>
        <w:ind w:left="227"/>
        <w:shd w:val="clear" w:color="auto" w:fill="FFEBEE"/>
      </w:pPr>
      <w:r>
        <w:rPr>
          <w:b/>
          <w:color w:val="C62828"/>
        </w:rPr>
        <w:t xml:space="preserve">Por qué importa: </w:t>
      </w:r>
      <w:r>
        <w:t>Esto garantiza que NUNCA se rebase el 100% del saldo en SSaldoTem. La utilería tradicional no hace esta verificación, por eso a veces dejaba CANTUSADA mayor a CANTEXITENCIA. Aquí se previene en automático.</w:t>
      </w:r>
    </w:p>
    <w:p>
      <w:pPr>
        <w:pStyle w:val="Heading1"/>
      </w:pPr>
      <w:r>
        <w:rPr>
          <w:color w:val="1565C0"/>
        </w:rPr>
        <w:t>10. Estatus de cada saldo en el resumen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1984"/>
            <w:shd w:val="clear" w:fill="1565C0"/>
          </w:tcPr>
          <w:p>
            <w:r>
              <w:rPr>
                <w:b/>
                <w:color w:val="FFFFFF"/>
              </w:rPr>
              <w:t>Estatus</w:t>
            </w:r>
          </w:p>
        </w:tc>
        <w:tc>
          <w:tcPr>
            <w:tcW w:type="dxa" w:w="6803"/>
            <w:shd w:val="clear" w:fill="1565C0"/>
          </w:tcPr>
          <w:p>
            <w:r>
              <w:rPr>
                <w:b/>
                <w:color w:val="FFFFFF"/>
              </w:rPr>
              <w:t>¿Qué significa?</w:t>
            </w:r>
          </w:p>
        </w:tc>
      </w:tr>
      <w:tr>
        <w:tc>
          <w:tcPr>
            <w:tcW w:type="dxa" w:w="1984"/>
          </w:tcPr>
          <w:p>
            <w:r>
              <w:t>PRORRATEADO</w:t>
            </w:r>
          </w:p>
        </w:tc>
        <w:tc>
          <w:tcPr>
            <w:tcW w:type="dxa" w:w="6803"/>
          </w:tcPr>
          <w:p>
            <w:r>
              <w:t>El saldo encontró descargas EXPO con la misma llave y se prorrateó completamente.</w:t>
            </w:r>
          </w:p>
        </w:tc>
      </w:tr>
      <w:tr>
        <w:tc>
          <w:tcPr>
            <w:tcW w:type="dxa" w:w="1984"/>
          </w:tcPr>
          <w:p>
            <w:r>
              <w:t>SIN_DESCARGAS</w:t>
            </w:r>
          </w:p>
        </w:tc>
        <w:tc>
          <w:tcPr>
            <w:tcW w:type="dxa" w:w="6803"/>
          </w:tcPr>
          <w:p>
            <w:r>
              <w:t>El saldo existe en SSaldoTem pero no hay ninguna fila en SDescargaT con esa combinación de FACTIMPO + NUMPARTE + UNIMED. No se puede repartir.</w:t>
            </w:r>
          </w:p>
        </w:tc>
      </w:tr>
      <w:tr>
        <w:tc>
          <w:tcPr>
            <w:tcW w:type="dxa" w:w="1984"/>
          </w:tcPr>
          <w:p>
            <w:r>
              <w:t>CANTDESC_CERO</w:t>
            </w:r>
          </w:p>
        </w:tc>
        <w:tc>
          <w:tcPr>
            <w:tcW w:type="dxa" w:w="6803"/>
          </w:tcPr>
          <w:p>
            <w:r>
              <w:t>Hay descargas con esa llave pero todas tienen CANTDESC = 0. No hay base para prorratear.</w:t>
            </w:r>
          </w:p>
        </w:tc>
      </w:tr>
    </w:tbl>
    <w:p>
      <w:pPr>
        <w:ind w:left="227"/>
        <w:shd w:val="clear" w:color="auto" w:fill="E8F5E9"/>
      </w:pPr>
      <w:r>
        <w:rPr>
          <w:b/>
          <w:color w:val="2E7D32"/>
        </w:rPr>
        <w:t xml:space="preserve">Qué hacer con SIN_DESCARGAS: </w:t>
      </w:r>
      <w:r>
        <w:t>Revísalos manualmente: pueden ser saldos que el cliente quiere amortizar con descargas que aún no se cargaron, o casos donde la UM en el saldo no coincide con la UM en la descarga (típico cuando hay sustitutos con UNIDADMEDIDA1/UNIDADMEDIDA2).</w:t>
      </w:r>
    </w:p>
    <w:p>
      <w:pPr>
        <w:pStyle w:val="Heading1"/>
      </w:pPr>
      <w:r>
        <w:rPr>
          <w:color w:val="1565C0"/>
        </w:rPr>
        <w:t>11. Diferencias entre los dos modos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1984"/>
            <w:shd w:val="clear" w:fill="1565C0"/>
          </w:tcPr>
          <w:p>
            <w:r>
              <w:rPr>
                <w:b/>
                <w:color w:val="FFFFFF"/>
              </w:rPr>
              <w:t>Aspecto</w:t>
            </w:r>
          </w:p>
        </w:tc>
        <w:tc>
          <w:tcPr>
            <w:tcW w:type="dxa" w:w="3402"/>
            <w:shd w:val="clear" w:fill="1565C0"/>
          </w:tcPr>
          <w:p>
            <w:r>
              <w:rPr>
                <w:b/>
                <w:color w:val="FFFFFF"/>
              </w:rPr>
              <w:t>Modo Excel</w:t>
            </w:r>
          </w:p>
        </w:tc>
        <w:tc>
          <w:tcPr>
            <w:tcW w:type="dxa" w:w="3402"/>
            <w:shd w:val="clear" w:fill="1565C0"/>
          </w:tcPr>
          <w:p>
            <w:r>
              <w:rPr>
                <w:b/>
                <w:color w:val="FFFFFF"/>
              </w:rPr>
              <w:t>Modo Automático</w:t>
            </w:r>
          </w:p>
        </w:tc>
      </w:tr>
      <w:tr>
        <w:tc>
          <w:tcPr>
            <w:tcW w:type="dxa" w:w="1984"/>
          </w:tcPr>
          <w:p>
            <w:r>
              <w:t>Origen de los saldos</w:t>
            </w:r>
          </w:p>
        </w:tc>
        <w:tc>
          <w:tcPr>
            <w:tcW w:type="dxa" w:w="3402"/>
          </w:tcPr>
          <w:p>
            <w:r>
              <w:t>Tu archivo .xlsx</w:t>
            </w:r>
          </w:p>
        </w:tc>
        <w:tc>
          <w:tcPr>
            <w:tcW w:type="dxa" w:w="3402"/>
          </w:tcPr>
          <w:p>
            <w:r>
              <w:t>Búsqueda directa en SSaldoTem</w:t>
            </w:r>
          </w:p>
        </w:tc>
      </w:tr>
      <w:tr>
        <w:tc>
          <w:tcPr>
            <w:tcW w:type="dxa" w:w="1984"/>
          </w:tcPr>
          <w:p>
            <w:r>
              <w:t>Filtro de vencimiento</w:t>
            </w:r>
          </w:p>
        </w:tc>
        <w:tc>
          <w:tcPr>
            <w:tcW w:type="dxa" w:w="3402"/>
          </w:tcPr>
          <w:p>
            <w:r>
              <w:t>Tú decides qué incluir</w:t>
            </w:r>
          </w:p>
        </w:tc>
        <w:tc>
          <w:tcPr>
            <w:tcW w:type="dxa" w:w="3402"/>
          </w:tcPr>
          <w:p>
            <w:r>
              <w:t>FECHAVENC_ISO &lt; hoy</w:t>
            </w:r>
          </w:p>
        </w:tc>
      </w:tr>
      <w:tr>
        <w:tc>
          <w:tcPr>
            <w:tcW w:type="dxa" w:w="1984"/>
          </w:tcPr>
          <w:p>
            <w:r>
              <w:t>Filtro de rango</w:t>
            </w:r>
          </w:p>
        </w:tc>
        <w:tc>
          <w:tcPr>
            <w:tcW w:type="dxa" w:w="3402"/>
          </w:tcPr>
          <w:p>
            <w:r>
              <w:t>FECHAFACTURA_ISO BETWEEN inicio Y fin</w:t>
            </w:r>
          </w:p>
        </w:tc>
        <w:tc>
          <w:tcPr>
            <w:tcW w:type="dxa" w:w="3402"/>
          </w:tcPr>
          <w:p>
            <w:r>
              <w:t>Igual</w:t>
            </w:r>
          </w:p>
        </w:tc>
      </w:tr>
      <w:tr>
        <w:tc>
          <w:tcPr>
            <w:tcW w:type="dxa" w:w="1984"/>
          </w:tcPr>
          <w:p>
            <w:r>
              <w:t>SALDO_APLICABLE</w:t>
            </w:r>
          </w:p>
        </w:tc>
        <w:tc>
          <w:tcPr>
            <w:tcW w:type="dxa" w:w="3402"/>
          </w:tcPr>
          <w:p>
            <w:r>
              <w:t>min(CANTIDAD_SALDO Excel, SALDO_DISPONIBLE)</w:t>
            </w:r>
          </w:p>
        </w:tc>
        <w:tc>
          <w:tcPr>
            <w:tcW w:type="dxa" w:w="3402"/>
          </w:tcPr>
          <w:p>
            <w:r>
              <w:t>SALDO_DISPONIBLE completo</w:t>
            </w:r>
          </w:p>
        </w:tc>
      </w:tr>
      <w:tr>
        <w:tc>
          <w:tcPr>
            <w:tcW w:type="dxa" w:w="1984"/>
          </w:tcPr>
          <w:p>
            <w:r>
              <w:t>Prorrateo</w:t>
            </w:r>
          </w:p>
        </w:tc>
        <w:tc>
          <w:tcPr>
            <w:tcW w:type="dxa" w:w="3402"/>
          </w:tcPr>
          <w:p>
            <w:r>
              <w:t>Igual</w:t>
            </w:r>
          </w:p>
        </w:tc>
        <w:tc>
          <w:tcPr>
            <w:tcW w:type="dxa" w:w="3402"/>
          </w:tcPr>
          <w:p>
            <w:r>
              <w:t>Igual</w:t>
            </w:r>
          </w:p>
        </w:tc>
      </w:tr>
      <w:tr>
        <w:tc>
          <w:tcPr>
            <w:tcW w:type="dxa" w:w="1984"/>
          </w:tcPr>
          <w:p>
            <w:r>
              <w:t>Validación 100%</w:t>
            </w:r>
          </w:p>
        </w:tc>
        <w:tc>
          <w:tcPr>
            <w:tcW w:type="dxa" w:w="3402"/>
          </w:tcPr>
          <w:p>
            <w:r>
              <w:t>Igual</w:t>
            </w:r>
          </w:p>
        </w:tc>
        <w:tc>
          <w:tcPr>
            <w:tcW w:type="dxa" w:w="3402"/>
          </w:tcPr>
          <w:p>
            <w:r>
              <w:t>Igual</w:t>
            </w:r>
          </w:p>
        </w:tc>
      </w:tr>
      <w:tr>
        <w:tc>
          <w:tcPr>
            <w:tcW w:type="dxa" w:w="1984"/>
          </w:tcPr>
          <w:p>
            <w:r>
              <w:t>UPDATEs aplicados</w:t>
            </w:r>
          </w:p>
        </w:tc>
        <w:tc>
          <w:tcPr>
            <w:tcW w:type="dxa" w:w="3402"/>
          </w:tcPr>
          <w:p>
            <w:r>
              <w:t>SDescargaT + SSaldoTem</w:t>
            </w:r>
          </w:p>
        </w:tc>
        <w:tc>
          <w:tcPr>
            <w:tcW w:type="dxa" w:w="3402"/>
          </w:tcPr>
          <w:p>
            <w:r>
              <w:t>Igual</w:t>
            </w:r>
          </w:p>
        </w:tc>
      </w:tr>
      <w:tr>
        <w:tc>
          <w:tcPr>
            <w:tcW w:type="dxa" w:w="1984"/>
          </w:tcPr>
          <w:p>
            <w:r>
              <w:t>Tablas no tocadas</w:t>
            </w:r>
          </w:p>
        </w:tc>
        <w:tc>
          <w:tcPr>
            <w:tcW w:type="dxa" w:w="3402"/>
          </w:tcPr>
          <w:p>
            <w:r>
              <w:t>SFacExp</w:t>
            </w:r>
          </w:p>
        </w:tc>
        <w:tc>
          <w:tcPr>
            <w:tcW w:type="dxa" w:w="3402"/>
          </w:tcPr>
          <w:p>
            <w:r>
              <w:t>Igual</w:t>
            </w:r>
          </w:p>
        </w:tc>
      </w:tr>
    </w:tbl>
    <w:p>
      <w:pPr>
        <w:pStyle w:val="Heading1"/>
      </w:pPr>
      <w:r>
        <w:rPr>
          <w:color w:val="1565C0"/>
        </w:rPr>
        <w:t>12. Casos típicos y preguntas frecuentes</w:t>
      </w:r>
    </w:p>
    <w:p>
      <w:pPr>
        <w:pStyle w:val="Heading3"/>
      </w:pPr>
      <w:r>
        <w:rPr>
          <w:color w:val="42A5F5"/>
        </w:rPr>
        <w:t>"Corrí el Paso B con DRY_RUN apagado por error pero todo está bien, ¿pasa algo?"</w:t>
      </w:r>
    </w:p>
    <w:p>
      <w:r>
        <w:rPr>
          <w:b w:val="0"/>
        </w:rPr>
        <w:t>No, mientras los números del log se vean correctos. Si DRY_RUN está apagado y la herramienta dice "X SDescargaT actualizadas, Y SSaldoTem actualizadas, 0 errores", la información se aplicó como esperabas.</w:t>
      </w:r>
    </w:p>
    <w:p>
      <w:pPr>
        <w:pStyle w:val="Heading3"/>
      </w:pPr>
      <w:r>
        <w:rPr>
          <w:color w:val="42A5F5"/>
        </w:rPr>
        <w:t>"Quiero deshacer un Paso B"</w:t>
      </w:r>
    </w:p>
    <w:p>
      <w:r>
        <w:rPr>
          <w:b w:val="0"/>
        </w:rPr>
        <w:t>La herramienta no tiene botón de "deshacer". El procedimiento correcto es:</w:t>
      </w:r>
    </w:p>
    <w:p>
      <w:pPr>
        <w:pStyle w:val="ListBullet"/>
        <w:ind w:left="340"/>
      </w:pPr>
      <w:r>
        <w:t>Antes de ejecutar, exporta el plan a Excel y guárdalo como respaldo.</w:t>
      </w:r>
    </w:p>
    <w:p>
      <w:pPr>
        <w:pStyle w:val="ListBullet"/>
        <w:ind w:left="340"/>
      </w:pPr>
      <w:r>
        <w:t>Si necesitas revertir, usa el Excel del plan para construir los UPDATEs inversos (restar las porciones aplicadas en SDescargaT y SSaldoTem).</w:t>
      </w:r>
    </w:p>
    <w:p>
      <w:pPr>
        <w:pStyle w:val="ListBullet"/>
        <w:ind w:left="340"/>
      </w:pPr>
      <w:r>
        <w:t>Considera respaldar la BD antes de Paso B si los volúmenes son grandes.</w:t>
      </w:r>
    </w:p>
    <w:p>
      <w:pPr>
        <w:pStyle w:val="Heading3"/>
      </w:pPr>
      <w:r>
        <w:rPr>
          <w:color w:val="42A5F5"/>
        </w:rPr>
        <w:t>"En el modo Automático no aparecen saldos que yo sé que están vencidos"</w:t>
      </w:r>
    </w:p>
    <w:p>
      <w:r>
        <w:rPr>
          <w:b w:val="0"/>
        </w:rPr>
        <w:t>Revisa estos tres puntos en SSaldoTem:</w:t>
      </w:r>
    </w:p>
    <w:p>
      <w:pPr>
        <w:pStyle w:val="ListBullet"/>
        <w:ind w:left="340"/>
      </w:pPr>
      <w:r>
        <w:t>FECHAFACTURA_ISO está dentro del rango que pusiste.</w:t>
      </w:r>
    </w:p>
    <w:p>
      <w:pPr>
        <w:pStyle w:val="ListBullet"/>
        <w:ind w:left="340"/>
      </w:pPr>
      <w:r>
        <w:t>FECHAVENC_ISO existe (NOT NULL) y es menor a hoy.</w:t>
      </w:r>
    </w:p>
    <w:p>
      <w:pPr>
        <w:pStyle w:val="ListBullet"/>
        <w:ind w:left="340"/>
      </w:pPr>
      <w:r>
        <w:t>SALDO_DISPONIBLE = CANTEXITENCIA − CANTUSADA − CANTUSADADESP es mayor a cero.</w:t>
      </w:r>
    </w:p>
    <w:p>
      <w:r>
        <w:rPr>
          <w:b w:val="0"/>
        </w:rPr>
        <w:t>Si alguno de estos tres no se cumple, el saldo no aparece.</w:t>
      </w:r>
    </w:p>
    <w:p>
      <w:pPr>
        <w:pStyle w:val="Heading3"/>
      </w:pPr>
      <w:r>
        <w:rPr>
          <w:color w:val="42A5F5"/>
        </w:rPr>
        <w:t>"Las cantidades del plan no me cuadran con lo que esperaba"</w:t>
      </w:r>
    </w:p>
    <w:p>
      <w:r>
        <w:rPr>
          <w:b w:val="0"/>
        </w:rPr>
        <w:t>Verifica que las descargas en SDescargaT realmente tengan la misma UNIMED que el UMEXITENCIA del saldo. Si hay descargas con UM distinta (típico con sustitutos), no matchean y el saldo aparece como SIN_DESCARGAS aunque "haya material".</w:t>
      </w:r>
    </w:p>
    <w:p>
      <w:pPr>
        <w:pStyle w:val="Heading1"/>
      </w:pPr>
      <w:r>
        <w:rPr>
          <w:color w:val="1565C0"/>
        </w:rPr>
        <w:t>13. Apéndice técnico</w:t>
      </w:r>
    </w:p>
    <w:p>
      <w:pPr>
        <w:pStyle w:val="Heading2"/>
      </w:pPr>
      <w:r>
        <w:rPr>
          <w:color w:val="1E88E5"/>
        </w:rPr>
        <w:t>Columnas leídas de SSaldoTem</w:t>
      </w:r>
    </w:p>
    <w:p>
      <w:pPr>
        <w:ind w:left="227"/>
        <w:shd w:val="clear" w:color="auto" w:fill="F0F0F0"/>
      </w:pPr>
      <w:r>
        <w:rPr>
          <w:rFonts w:ascii="Consolas" w:hAnsi="Consolas"/>
          <w:sz w:val="19"/>
        </w:rPr>
        <w:t>FACTURAIMPO, FRACCIONIMPO, NUMPARTE, UMEXITENCIA, FECHAFACTURA_ISO, FECHAVENC_ISO,</w:t>
        <w:br/>
        <w:t>CANTEXITENCIA, CANTUSADA, CANTUSADADESP,</w:t>
        <w:br/>
        <w:t>VALORIMPOMN, VALORIMPOME, PESONETO, PESOBRUTO</w:t>
      </w:r>
    </w:p>
    <w:p>
      <w:pPr>
        <w:pStyle w:val="Heading2"/>
      </w:pPr>
      <w:r>
        <w:rPr>
          <w:color w:val="1E88E5"/>
        </w:rPr>
        <w:t>Columnas leídas de SDescargaT</w:t>
      </w:r>
    </w:p>
    <w:p>
      <w:pPr>
        <w:ind w:left="227"/>
        <w:shd w:val="clear" w:color="auto" w:fill="F0F0F0"/>
      </w:pPr>
      <w:r>
        <w:rPr>
          <w:rFonts w:ascii="Consolas" w:hAnsi="Consolas"/>
          <w:sz w:val="19"/>
        </w:rPr>
        <w:t>CONSECUTIVO, FACTIMPO, NUMPARTE, UNIMED, FACTEXPO, CANTDESC</w:t>
      </w:r>
    </w:p>
    <w:p>
      <w:pPr>
        <w:pStyle w:val="Heading2"/>
      </w:pPr>
      <w:r>
        <w:rPr>
          <w:color w:val="1E88E5"/>
        </w:rPr>
        <w:t>UPDATE aplicado a cada descarga prorrateada</w:t>
      </w:r>
    </w:p>
    <w:p>
      <w:pPr>
        <w:ind w:left="227"/>
        <w:shd w:val="clear" w:color="auto" w:fill="F0F0F0"/>
      </w:pPr>
      <w:r>
        <w:rPr>
          <w:rFonts w:ascii="Consolas" w:hAnsi="Consolas"/>
          <w:sz w:val="19"/>
        </w:rPr>
        <w:t>UPDATE SDescargaT</w:t>
        <w:br/>
        <w:t xml:space="preserve">   SET CANTDESC = ISNULL(CANTDESC,0) + ?,</w:t>
        <w:br/>
        <w:t xml:space="preserve">       VALORMN  = ISNULL(VALORMN,0)  + ?,</w:t>
        <w:br/>
        <w:t xml:space="preserve">       VALORME  = ISNULL(VALORME,0)  + ?,</w:t>
        <w:br/>
        <w:t xml:space="preserve">       PESONETO = ISNULL(PESONETO,0) + ?,</w:t>
        <w:br/>
        <w:t xml:space="preserve">       PESOBRUTO= ISNULL(PESOBRUTO,0)+ ?</w:t>
        <w:br/>
        <w:t xml:space="preserve"> WHERE CONSECUTIVO = ?</w:t>
      </w:r>
    </w:p>
    <w:p>
      <w:pPr>
        <w:pStyle w:val="Heading2"/>
      </w:pPr>
      <w:r>
        <w:rPr>
          <w:color w:val="1E88E5"/>
        </w:rPr>
        <w:t>UPDATE aplicado al saldo en SSaldoTem</w:t>
      </w:r>
    </w:p>
    <w:p>
      <w:pPr>
        <w:ind w:left="227"/>
        <w:shd w:val="clear" w:color="auto" w:fill="F0F0F0"/>
      </w:pPr>
      <w:r>
        <w:rPr>
          <w:rFonts w:ascii="Consolas" w:hAnsi="Consolas"/>
          <w:sz w:val="19"/>
        </w:rPr>
        <w:t>UPDATE SSaldoTem</w:t>
        <w:br/>
        <w:t xml:space="preserve">   SET CANTUSADA      = ISNULL(CANTUSADA,0)      + ?,</w:t>
        <w:br/>
        <w:t xml:space="preserve">       VALORUSADOMN   = ISNULL(VALORUSADOMN,0)   + ?,</w:t>
        <w:br/>
        <w:t xml:space="preserve">       VALORUSADOME   = ISNULL(VALORUSADOME,0)   + ?,</w:t>
        <w:br/>
        <w:t xml:space="preserve">       PESOUSADO      = ISNULL(PESOUSADO,0)      + ?,</w:t>
        <w:br/>
        <w:t xml:space="preserve">       PESOBRUTOUSADO = ISNULL(PESOBRUTOUSADO,0) + ?</w:t>
        <w:br/>
        <w:t xml:space="preserve"> WHERE FACTURAIMPO=? AND NUMPARTE=? AND UMEXITENCIA=?</w:t>
      </w:r>
    </w:p>
    <w:p>
      <w:pPr>
        <w:pStyle w:val="Heading2"/>
      </w:pPr>
      <w:r>
        <w:rPr>
          <w:color w:val="1E88E5"/>
        </w:rPr>
        <w:t>Transacciones</w:t>
      </w:r>
    </w:p>
    <w:p>
      <w:pPr>
        <w:pStyle w:val="ListBullet"/>
        <w:ind w:left="340"/>
      </w:pPr>
      <w:r>
        <w:t>Una transacción por saldo (combinación FACTURAIMPO + NUMPARTE + UMEXITENCIA).</w:t>
      </w:r>
    </w:p>
    <w:p>
      <w:pPr>
        <w:pStyle w:val="ListBullet"/>
        <w:ind w:left="340"/>
      </w:pPr>
      <w:r>
        <w:t>Commit automático al terminar todas las descargas + el UPDATE de SSaldoTem.</w:t>
      </w:r>
    </w:p>
    <w:p>
      <w:pPr>
        <w:pStyle w:val="ListBullet"/>
        <w:ind w:left="340"/>
      </w:pPr>
      <w:r>
        <w:t>Rollback automático si cualquier UPDATE de la transacción falla.</w:t>
      </w:r>
    </w:p>
    <w:p>
      <w:pPr>
        <w:pStyle w:val="Heading2"/>
      </w:pPr>
      <w:r>
        <w:rPr>
          <w:color w:val="1E88E5"/>
        </w:rPr>
        <w:t>Tablas que NO se tocan</w:t>
      </w:r>
    </w:p>
    <w:p>
      <w:pPr>
        <w:pStyle w:val="ListBullet"/>
        <w:ind w:left="340"/>
      </w:pPr>
      <w:r>
        <w:t>SFacExp: no cambia ESTATUS, APLICADESCMANUAL ni CANT_PARTIDAS.</w:t>
      </w:r>
    </w:p>
    <w:p>
      <w:pPr>
        <w:pStyle w:val="ListBullet"/>
        <w:ind w:left="340"/>
      </w:pPr>
      <w:r>
        <w:t>SDescargaM: este módulo no genera filas espejo (a diferencia de CTM).</w:t>
      </w:r>
    </w:p>
    <w:p>
      <w:pPr>
        <w:pStyle w:val="Heading1"/>
      </w:pPr>
      <w:r>
        <w:rPr>
          <w:color w:val="1565C0"/>
        </w:rPr>
        <w:t>14. Glosario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2268"/>
            <w:shd w:val="clear" w:fill="1565C0"/>
          </w:tcPr>
          <w:p>
            <w:r>
              <w:rPr>
                <w:b/>
                <w:color w:val="FFFFFF"/>
              </w:rPr>
              <w:t>Término</w:t>
            </w:r>
          </w:p>
        </w:tc>
        <w:tc>
          <w:tcPr>
            <w:tcW w:type="dxa" w:w="6803"/>
            <w:shd w:val="clear" w:fill="1565C0"/>
          </w:tcPr>
          <w:p>
            <w:r>
              <w:rPr>
                <w:b/>
                <w:color w:val="FFFFFF"/>
              </w:rPr>
              <w:t>Significado</w:t>
            </w:r>
          </w:p>
        </w:tc>
      </w:tr>
      <w:tr>
        <w:tc>
          <w:tcPr>
            <w:tcW w:type="dxa" w:w="2268"/>
          </w:tcPr>
          <w:p>
            <w:r>
              <w:t>SSaldoTem</w:t>
            </w:r>
          </w:p>
        </w:tc>
        <w:tc>
          <w:tcPr>
            <w:tcW w:type="dxa" w:w="6803"/>
          </w:tcPr>
          <w:p>
            <w:r>
              <w:t>Tabla maestra de saldos de importación temporales en SCAII.</w:t>
            </w:r>
          </w:p>
        </w:tc>
      </w:tr>
      <w:tr>
        <w:tc>
          <w:tcPr>
            <w:tcW w:type="dxa" w:w="2268"/>
          </w:tcPr>
          <w:p>
            <w:r>
              <w:t>SDescargaT</w:t>
            </w:r>
          </w:p>
        </w:tc>
        <w:tc>
          <w:tcPr>
            <w:tcW w:type="dxa" w:w="6803"/>
          </w:tcPr>
          <w:p>
            <w:r>
              <w:t>Tabla de descargas de las facturas de exportación contra saldos IMPO.</w:t>
            </w:r>
          </w:p>
        </w:tc>
      </w:tr>
      <w:tr>
        <w:tc>
          <w:tcPr>
            <w:tcW w:type="dxa" w:w="2268"/>
          </w:tcPr>
          <w:p>
            <w:r>
              <w:t>CANTEXITENCIA</w:t>
            </w:r>
          </w:p>
        </w:tc>
        <w:tc>
          <w:tcPr>
            <w:tcW w:type="dxa" w:w="6803"/>
          </w:tcPr>
          <w:p>
            <w:r>
              <w:t>Cantidad original que entró al lote IMPO (sic, así está escrito en SCAII).</w:t>
            </w:r>
          </w:p>
        </w:tc>
      </w:tr>
      <w:tr>
        <w:tc>
          <w:tcPr>
            <w:tcW w:type="dxa" w:w="2268"/>
          </w:tcPr>
          <w:p>
            <w:r>
              <w:t>CANTUSADA</w:t>
            </w:r>
          </w:p>
        </w:tc>
        <w:tc>
          <w:tcPr>
            <w:tcW w:type="dxa" w:w="6803"/>
          </w:tcPr>
          <w:p>
            <w:r>
              <w:t>Cantidad ya consumida del lote por descargas normales.</w:t>
            </w:r>
          </w:p>
        </w:tc>
      </w:tr>
      <w:tr>
        <w:tc>
          <w:tcPr>
            <w:tcW w:type="dxa" w:w="2268"/>
          </w:tcPr>
          <w:p>
            <w:r>
              <w:t>CANTUSADADESP</w:t>
            </w:r>
          </w:p>
        </w:tc>
        <w:tc>
          <w:tcPr>
            <w:tcW w:type="dxa" w:w="6803"/>
          </w:tcPr>
          <w:p>
            <w:r>
              <w:t>Cantidad usada por desperdicios.</w:t>
            </w:r>
          </w:p>
        </w:tc>
      </w:tr>
      <w:tr>
        <w:tc>
          <w:tcPr>
            <w:tcW w:type="dxa" w:w="2268"/>
          </w:tcPr>
          <w:p>
            <w:r>
              <w:t>SALDO_DISPONIBLE</w:t>
            </w:r>
          </w:p>
        </w:tc>
        <w:tc>
          <w:tcPr>
            <w:tcW w:type="dxa" w:w="6803"/>
          </w:tcPr>
          <w:p>
            <w:r>
              <w:t>CANTEXITENCIA − CANTUSADA − CANTUSADADESP.</w:t>
            </w:r>
          </w:p>
        </w:tc>
      </w:tr>
      <w:tr>
        <w:tc>
          <w:tcPr>
            <w:tcW w:type="dxa" w:w="2268"/>
          </w:tcPr>
          <w:p>
            <w:r>
              <w:t>CANTDESC</w:t>
            </w:r>
          </w:p>
        </w:tc>
        <w:tc>
          <w:tcPr>
            <w:tcW w:type="dxa" w:w="6803"/>
          </w:tcPr>
          <w:p>
            <w:r>
              <w:t>Cantidad descargada en una fila específica de SDescargaT.</w:t>
            </w:r>
          </w:p>
        </w:tc>
      </w:tr>
      <w:tr>
        <w:tc>
          <w:tcPr>
            <w:tcW w:type="dxa" w:w="2268"/>
          </w:tcPr>
          <w:p>
            <w:r>
              <w:t>UMEXITENCIA</w:t>
            </w:r>
          </w:p>
        </w:tc>
        <w:tc>
          <w:tcPr>
            <w:tcW w:type="dxa" w:w="6803"/>
          </w:tcPr>
          <w:p>
            <w:r>
              <w:t>Unidad de medida del saldo en SSaldoTem (sic).</w:t>
            </w:r>
          </w:p>
        </w:tc>
      </w:tr>
      <w:tr>
        <w:tc>
          <w:tcPr>
            <w:tcW w:type="dxa" w:w="2268"/>
          </w:tcPr>
          <w:p>
            <w:r>
              <w:t>UNIMED</w:t>
            </w:r>
          </w:p>
        </w:tc>
        <w:tc>
          <w:tcPr>
            <w:tcW w:type="dxa" w:w="6803"/>
          </w:tcPr>
          <w:p>
            <w:r>
              <w:t>Unidad de medida de la descarga en SDescargaT.</w:t>
            </w:r>
          </w:p>
        </w:tc>
      </w:tr>
      <w:tr>
        <w:tc>
          <w:tcPr>
            <w:tcW w:type="dxa" w:w="2268"/>
          </w:tcPr>
          <w:p>
            <w:r>
              <w:t>FECHAFACTURA_ISO</w:t>
            </w:r>
          </w:p>
        </w:tc>
        <w:tc>
          <w:tcPr>
            <w:tcW w:type="dxa" w:w="6803"/>
          </w:tcPr>
          <w:p>
            <w:r>
              <w:t>Fecha de la factura IMPO en formato ISO.</w:t>
            </w:r>
          </w:p>
        </w:tc>
      </w:tr>
      <w:tr>
        <w:tc>
          <w:tcPr>
            <w:tcW w:type="dxa" w:w="2268"/>
          </w:tcPr>
          <w:p>
            <w:r>
              <w:t>FECHAVENC_ISO</w:t>
            </w:r>
          </w:p>
        </w:tc>
        <w:tc>
          <w:tcPr>
            <w:tcW w:type="dxa" w:w="6803"/>
          </w:tcPr>
          <w:p>
            <w:r>
              <w:t>Fecha de vencimiento del saldo IMPO en formato ISO.</w:t>
            </w:r>
          </w:p>
        </w:tc>
      </w:tr>
      <w:tr>
        <w:tc>
          <w:tcPr>
            <w:tcW w:type="dxa" w:w="2268"/>
          </w:tcPr>
          <w:p>
            <w:r>
              <w:t>Prorrateo</w:t>
            </w:r>
          </w:p>
        </w:tc>
        <w:tc>
          <w:tcPr>
            <w:tcW w:type="dxa" w:w="6803"/>
          </w:tcPr>
          <w:p>
            <w:r>
              <w:t>Repartir un total entre varios destinos proporcionalmente a un peso.</w:t>
            </w:r>
          </w:p>
        </w:tc>
      </w:tr>
      <w:tr>
        <w:tc>
          <w:tcPr>
            <w:tcW w:type="dxa" w:w="2268"/>
          </w:tcPr>
          <w:p>
            <w:r>
              <w:t>DRY_RUN</w:t>
            </w:r>
          </w:p>
        </w:tc>
        <w:tc>
          <w:tcPr>
            <w:tcW w:type="dxa" w:w="6803"/>
          </w:tcPr>
          <w:p>
            <w:r>
              <w:t>Modo de simulación: la herramienta calcula y muestra los UPDATEs sin ejecutarlos.</w:t>
            </w:r>
          </w:p>
        </w:tc>
      </w:tr>
      <w:tr>
        <w:tc>
          <w:tcPr>
            <w:tcW w:type="dxa" w:w="2268"/>
          </w:tcPr>
          <w:p>
            <w:r>
              <w:t>Capeo</w:t>
            </w:r>
          </w:p>
        </w:tc>
        <w:tc>
          <w:tcPr>
            <w:tcW w:type="dxa" w:w="6803"/>
          </w:tcPr>
          <w:p>
            <w:r>
              <w:t>Reducir proporcionalmente las porciones para no rebasar el SALDO_DISPONIBLE real.</w:t>
            </w:r>
          </w:p>
        </w:tc>
      </w:tr>
    </w:tbl>
    <w:sectPr w:rsidR="00FC693F" w:rsidRPr="0006063C" w:rsidSect="00034616">
      <w:pgSz w:w="12240" w:h="15840"/>
      <w:pgMar w:top="1417" w:right="1247" w:bottom="141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